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7E6BFFEC" w:rsidR="007B024B" w:rsidRPr="00612510" w:rsidRDefault="00251D81" w:rsidP="00DD552D">
      <w:pPr>
        <w:pStyle w:val="Datumoben"/>
        <w:tabs>
          <w:tab w:val="left" w:pos="6880"/>
        </w:tabs>
        <w:spacing w:after="300"/>
        <w:rPr>
          <w:rStyle w:val="Formatvorlage14"/>
          <w:sz w:val="20"/>
          <w:lang w:val="en-U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Pr="00612510">
        <w:rPr>
          <w:noProof/>
          <w:lang w:val="en-US"/>
        </w:rPr>
        <w:t>February</w:t>
      </w:r>
      <w:r w:rsidRPr="00612510">
        <w:rPr>
          <w:rStyle w:val="Formatvorlage14"/>
          <w:sz w:val="20"/>
          <w:lang w:val="en-US"/>
        </w:rPr>
        <w:t xml:space="preserve"> 2024</w:t>
      </w:r>
      <w:r w:rsidRPr="00612510">
        <w:rPr>
          <w:rStyle w:val="Formatvorlage14"/>
          <w:sz w:val="20"/>
          <w:lang w:val="en-US"/>
        </w:rPr>
        <w:tab/>
      </w:r>
    </w:p>
    <w:p w14:paraId="3DA34F58" w14:textId="104604C3" w:rsidR="00844322" w:rsidRPr="00612510" w:rsidRDefault="005C3B42" w:rsidP="00844322">
      <w:pPr>
        <w:spacing w:line="240" w:lineRule="auto"/>
        <w:rPr>
          <w:rStyle w:val="Formatvorlage14"/>
          <w:b/>
          <w:bCs/>
          <w:color w:val="4D4D4D" w:themeColor="accent3"/>
          <w:sz w:val="48"/>
          <w:szCs w:val="48"/>
          <w:lang w:val="en-US"/>
        </w:rPr>
      </w:pPr>
      <w:r w:rsidRPr="00612510">
        <w:rPr>
          <w:rStyle w:val="Formatvorlage14"/>
          <w:b/>
          <w:bCs/>
          <w:color w:val="4D4D4D" w:themeColor="accent3"/>
          <w:sz w:val="48"/>
          <w:szCs w:val="48"/>
          <w:lang w:val="en-US"/>
        </w:rPr>
        <w:t>VITAPAN EXCELL &amp; VITAPAN LINGOFORM: Premium denture teeth for even more freedom of choice</w:t>
      </w:r>
    </w:p>
    <w:p w14:paraId="3D27ADAC" w14:textId="77777777" w:rsidR="00844322" w:rsidRPr="00612510" w:rsidRDefault="00844322" w:rsidP="00844322">
      <w:pPr>
        <w:spacing w:line="360" w:lineRule="auto"/>
        <w:rPr>
          <w:rFonts w:cs="Arial"/>
          <w:sz w:val="22"/>
          <w:szCs w:val="22"/>
          <w:lang w:val="en-US"/>
        </w:rPr>
      </w:pPr>
    </w:p>
    <w:p w14:paraId="5291ACA0" w14:textId="027941AF" w:rsidR="002136D7" w:rsidRPr="00612510" w:rsidRDefault="00FD075E" w:rsidP="00505E59">
      <w:pPr>
        <w:spacing w:after="480"/>
        <w:rPr>
          <w:rFonts w:cs="Arial"/>
          <w:sz w:val="24"/>
          <w:szCs w:val="24"/>
          <w:lang w:val="en-US"/>
        </w:rPr>
      </w:pPr>
      <w:r w:rsidRPr="00612510">
        <w:rPr>
          <w:rFonts w:cs="Arial"/>
          <w:sz w:val="24"/>
          <w:szCs w:val="24"/>
          <w:lang w:val="en-US"/>
        </w:rPr>
        <w:t xml:space="preserve">Highest quality made in Germany: For 100 years, VITA </w:t>
      </w:r>
      <w:proofErr w:type="spellStart"/>
      <w:r w:rsidRPr="00612510">
        <w:rPr>
          <w:rFonts w:cs="Arial"/>
          <w:sz w:val="24"/>
          <w:szCs w:val="24"/>
          <w:lang w:val="en-US"/>
        </w:rPr>
        <w:t>Zahnfabrik</w:t>
      </w:r>
      <w:proofErr w:type="spellEnd"/>
      <w:r w:rsidRPr="00612510">
        <w:rPr>
          <w:rFonts w:cs="Arial"/>
          <w:sz w:val="24"/>
          <w:szCs w:val="24"/>
          <w:lang w:val="en-US"/>
        </w:rPr>
        <w:t xml:space="preserve"> has offered outstanding products for denture teeth. For example, the premium denture teeth VITAPAN EXCELL and VITAPAN LINGOFORM. Just in time for the company anniversary, users can now obtain the two tooth lines in all VITA classical A1 – D4 and all VITA SYSTEM 3D-MASTER shades.</w:t>
      </w:r>
    </w:p>
    <w:p w14:paraId="68DC07CA" w14:textId="32250255" w:rsidR="00D302D8" w:rsidRPr="00612510" w:rsidRDefault="003C3E1D" w:rsidP="00D302D8">
      <w:pPr>
        <w:spacing w:after="120" w:line="360" w:lineRule="auto"/>
        <w:rPr>
          <w:rFonts w:cs="Arial"/>
          <w:lang w:val="en-US"/>
        </w:rPr>
      </w:pPr>
      <w:r w:rsidRPr="00612510">
        <w:rPr>
          <w:rFonts w:cs="Arial"/>
          <w:lang w:val="en-US"/>
        </w:rPr>
        <w:t>The denture teeth are suitable for highly esthetic implant, partial and total dentures and can be used universally for all common denture concepts.</w:t>
      </w:r>
    </w:p>
    <w:p w14:paraId="7FFD0035" w14:textId="493F0AB2" w:rsidR="006F122A" w:rsidRPr="00612510" w:rsidRDefault="00721692" w:rsidP="006F122A">
      <w:pPr>
        <w:spacing w:line="360" w:lineRule="auto"/>
        <w:rPr>
          <w:rFonts w:cs="Arial"/>
          <w:b/>
          <w:bCs/>
          <w:color w:val="DC0064" w:themeColor="accent1"/>
          <w:lang w:val="en-US"/>
        </w:rPr>
      </w:pPr>
      <w:r w:rsidRPr="00612510">
        <w:rPr>
          <w:rFonts w:cs="Arial"/>
          <w:b/>
          <w:bCs/>
          <w:color w:val="DC0064" w:themeColor="accent1"/>
          <w:lang w:val="en-US"/>
        </w:rPr>
        <w:t>Natural, lively, durable</w:t>
      </w:r>
    </w:p>
    <w:p w14:paraId="78676775" w14:textId="30A1E002" w:rsidR="00C215C0" w:rsidRPr="00612510" w:rsidRDefault="004856BD" w:rsidP="00C215C0">
      <w:pPr>
        <w:spacing w:after="120" w:line="360" w:lineRule="auto"/>
        <w:rPr>
          <w:rFonts w:cs="Arial"/>
          <w:lang w:val="en-US"/>
        </w:rPr>
      </w:pPr>
      <w:r w:rsidRPr="00612510">
        <w:rPr>
          <w:rFonts w:cs="Arial"/>
          <w:lang w:val="en-US"/>
        </w:rPr>
        <w:t>VITAPAN EXCELL impresses with a brilliant play of shapes, shades and light, ensuring lively and natural-looking dentures. Thanks to the large freedom of choice of shades and shapes, users can provide their patients with dentures based on the pattern of nature.</w:t>
      </w:r>
    </w:p>
    <w:p w14:paraId="69C17FD6" w14:textId="4583D096" w:rsidR="00420ED7" w:rsidRPr="00612510" w:rsidRDefault="002657E3" w:rsidP="00C215C0">
      <w:pPr>
        <w:spacing w:after="120" w:line="360" w:lineRule="auto"/>
        <w:rPr>
          <w:rFonts w:cs="Arial"/>
          <w:lang w:val="en-US"/>
        </w:rPr>
      </w:pPr>
      <w:r w:rsidRPr="00612510">
        <w:rPr>
          <w:rFonts w:cs="Arial"/>
          <w:lang w:val="en-US"/>
        </w:rPr>
        <w:t>The denture tooth is also especially durable. This is ensured by the fabrication from MRP composite (</w:t>
      </w:r>
      <w:proofErr w:type="spellStart"/>
      <w:r w:rsidRPr="00612510">
        <w:rPr>
          <w:rFonts w:cs="Arial"/>
          <w:lang w:val="en-US"/>
        </w:rPr>
        <w:t>Microfiller</w:t>
      </w:r>
      <w:proofErr w:type="spellEnd"/>
      <w:r w:rsidRPr="00612510">
        <w:rPr>
          <w:rFonts w:cs="Arial"/>
          <w:lang w:val="en-US"/>
        </w:rPr>
        <w:t xml:space="preserve"> Reinforced Polymer matrix). The result clearly demonstrates an exceptional quality. In a pin-on-block wear test done at the University of Regensburg</w:t>
      </w:r>
      <w:r>
        <w:rPr>
          <w:rFonts w:cs="Arial"/>
        </w:rPr>
        <w:t>﻿</w:t>
      </w:r>
      <w:r>
        <w:rPr>
          <w:rStyle w:val="Funotenzeichen"/>
          <w:rFonts w:cs="Arial"/>
        </w:rPr>
        <w:footnoteReference w:id="2"/>
      </w:r>
      <w:r w:rsidRPr="00612510">
        <w:rPr>
          <w:rFonts w:cs="Arial"/>
          <w:lang w:val="en-US"/>
        </w:rPr>
        <w:t xml:space="preserve"> on eight tooth lines from different manufacturers, VITA's MRP technology showed significantly higher abrasion stability. The highly cross-linked polymer matrix also enables improved polishing and a natural esthetic with a three-dimensional depth effect. </w:t>
      </w:r>
    </w:p>
    <w:p w14:paraId="5105B52D" w14:textId="13D0FA8F" w:rsidR="00FC30FA" w:rsidRPr="00612510" w:rsidRDefault="005C1BE7" w:rsidP="00FC30FA">
      <w:pPr>
        <w:rPr>
          <w:rFonts w:cs="Arial"/>
          <w:b/>
          <w:bCs/>
          <w:lang w:val="en-US"/>
        </w:rPr>
      </w:pPr>
      <w:r w:rsidRPr="00612510">
        <w:rPr>
          <w:rFonts w:cs="Arial"/>
          <w:b/>
          <w:bCs/>
          <w:color w:val="DC0064" w:themeColor="accent1"/>
          <w:lang w:val="en-US"/>
        </w:rPr>
        <w:t>100 years of experience</w:t>
      </w:r>
    </w:p>
    <w:p w14:paraId="3B5C7B66" w14:textId="74740F61" w:rsidR="00FC30FA" w:rsidRPr="00612510" w:rsidRDefault="00FC30FA" w:rsidP="00FC30FA">
      <w:pPr>
        <w:rPr>
          <w:rFonts w:cs="Arial"/>
          <w:lang w:val="en-US"/>
        </w:rPr>
      </w:pPr>
      <w:r w:rsidRPr="00612510">
        <w:rPr>
          <w:rFonts w:cs="Arial"/>
          <w:lang w:val="en-US"/>
        </w:rPr>
        <w:t>VITA has offered denture teeth made in Germany since 1924. VITA denture teeth made of MRP composite are also manufactured according to the highest production and quality standards, and made exclusively at the company's headquarters in southern Germany.</w:t>
      </w:r>
    </w:p>
    <w:p w14:paraId="6BF0D646" w14:textId="77777777" w:rsidR="002B4B0D" w:rsidRPr="00612510" w:rsidRDefault="00FC30FA" w:rsidP="002B4B0D">
      <w:pPr>
        <w:rPr>
          <w:rFonts w:cs="Arial"/>
          <w:lang w:val="en-US"/>
        </w:rPr>
      </w:pPr>
      <w:r w:rsidRPr="00612510">
        <w:rPr>
          <w:rFonts w:cs="Arial"/>
          <w:lang w:val="en-US"/>
        </w:rPr>
        <w:lastRenderedPageBreak/>
        <w:t xml:space="preserve"> </w:t>
      </w:r>
    </w:p>
    <w:p w14:paraId="2FA44B53" w14:textId="547D74A6" w:rsidR="00517FC8" w:rsidRPr="00612510" w:rsidRDefault="00BA0A2D" w:rsidP="002B4B0D">
      <w:pPr>
        <w:rPr>
          <w:rFonts w:cs="Arial"/>
          <w:lang w:val="en-US"/>
        </w:rPr>
      </w:pPr>
      <w:r w:rsidRPr="00612510">
        <w:rPr>
          <w:rFonts w:cs="Arial"/>
          <w:b/>
          <w:bCs/>
          <w:color w:val="DC0064" w:themeColor="accent1"/>
          <w:lang w:val="en-US"/>
        </w:rPr>
        <w:t>More about VITAPAN EXCELL</w:t>
      </w:r>
    </w:p>
    <w:p w14:paraId="1F94FD0C" w14:textId="271EA9D8" w:rsidR="00DD62F4" w:rsidRPr="00612510" w:rsidRDefault="00C21F67" w:rsidP="00722887">
      <w:pPr>
        <w:spacing w:after="120" w:line="360" w:lineRule="auto"/>
        <w:rPr>
          <w:rFonts w:cs="Arial"/>
          <w:lang w:val="en-US"/>
        </w:rPr>
      </w:pPr>
      <w:r w:rsidRPr="00612510">
        <w:rPr>
          <w:rFonts w:cs="Arial"/>
          <w:lang w:val="en-US"/>
        </w:rPr>
        <w:t>More information:</w:t>
      </w:r>
    </w:p>
    <w:p w14:paraId="2B857450" w14:textId="77CF5E47" w:rsidR="00FA60CC" w:rsidRPr="00612510" w:rsidRDefault="00612510" w:rsidP="00722887">
      <w:pPr>
        <w:spacing w:after="120" w:line="360" w:lineRule="auto"/>
        <w:rPr>
          <w:rFonts w:cs="Arial"/>
          <w:lang w:val="en-US"/>
        </w:rPr>
      </w:pPr>
      <w:hyperlink r:id="rId11" w:history="1">
        <w:r w:rsidR="002B4B0D" w:rsidRPr="00612510">
          <w:rPr>
            <w:rStyle w:val="Hyperlink"/>
            <w:lang w:val="en-US"/>
          </w:rPr>
          <w:t>VITA ZAHNFABRIK – lifelike dentures with VITAPAN EXCELL – the natural, esthetic denture tooth (vita-zahnfabrik.com)</w:t>
        </w:r>
      </w:hyperlink>
    </w:p>
    <w:p w14:paraId="5D0F036C" w14:textId="77777777" w:rsidR="001B694F" w:rsidRPr="00612510" w:rsidRDefault="001B694F" w:rsidP="00722887">
      <w:pPr>
        <w:spacing w:after="120" w:line="360" w:lineRule="auto"/>
        <w:rPr>
          <w:rFonts w:cs="Arial"/>
          <w:lang w:val="en-US"/>
        </w:rPr>
      </w:pPr>
    </w:p>
    <w:p w14:paraId="24E4E6F0" w14:textId="77777777" w:rsidR="00612510" w:rsidRDefault="00612510" w:rsidP="00F86092">
      <w:pPr>
        <w:pStyle w:val="Preline"/>
        <w:spacing w:after="0" w:line="240" w:lineRule="auto"/>
        <w:rPr>
          <w:rStyle w:val="Formatvorlage14"/>
          <w:rFonts w:cs="Arial"/>
          <w:b w:val="0"/>
          <w:bCs w:val="0"/>
          <w:color w:val="4D4D4D" w:themeColor="accent3"/>
          <w:sz w:val="18"/>
          <w:szCs w:val="18"/>
          <w:lang w:val="en-US"/>
        </w:rPr>
      </w:pPr>
      <w:r>
        <w:rPr>
          <w:noProof/>
        </w:rPr>
        <w:drawing>
          <wp:inline distT="0" distB="0" distL="0" distR="0" wp14:anchorId="70708BC5" wp14:editId="45403BCD">
            <wp:extent cx="4241905" cy="2430683"/>
            <wp:effectExtent l="0" t="0" r="6350" b="8255"/>
            <wp:docPr id="45493316" name="Grafik 1" descr="Ein Bild, das Pinsel, Werkzeug,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93316" name="Grafik 1" descr="Ein Bild, das Pinsel, Werkzeug, Im Haus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253155" cy="2437129"/>
                    </a:xfrm>
                    <a:prstGeom prst="rect">
                      <a:avLst/>
                    </a:prstGeom>
                    <a:noFill/>
                    <a:ln>
                      <a:noFill/>
                    </a:ln>
                  </pic:spPr>
                </pic:pic>
              </a:graphicData>
            </a:graphic>
          </wp:inline>
        </w:drawing>
      </w:r>
    </w:p>
    <w:p w14:paraId="3834093D" w14:textId="4CB05CCC" w:rsidR="00F86092" w:rsidRPr="00612510" w:rsidRDefault="005030B2" w:rsidP="00F86092">
      <w:pPr>
        <w:pStyle w:val="Preline"/>
        <w:spacing w:after="0" w:line="240" w:lineRule="auto"/>
        <w:rPr>
          <w:rStyle w:val="Formatvorlage14"/>
          <w:rFonts w:cs="Arial"/>
          <w:b w:val="0"/>
          <w:bCs w:val="0"/>
          <w:color w:val="4D4D4D" w:themeColor="accent3"/>
          <w:sz w:val="18"/>
          <w:szCs w:val="18"/>
          <w:lang w:val="en-US"/>
        </w:rPr>
      </w:pPr>
      <w:r w:rsidRPr="00612510">
        <w:rPr>
          <w:rStyle w:val="Formatvorlage14"/>
          <w:rFonts w:cs="Arial"/>
          <w:b w:val="0"/>
          <w:bCs w:val="0"/>
          <w:color w:val="4D4D4D" w:themeColor="accent3"/>
          <w:sz w:val="18"/>
          <w:szCs w:val="18"/>
          <w:lang w:val="en-US"/>
        </w:rPr>
        <w:t>Fig. 1: VITAPAN EXCELL offers natural-looking dentures for the highest quality standards.</w:t>
      </w:r>
    </w:p>
    <w:p w14:paraId="0F10B740" w14:textId="77777777" w:rsidR="002372FF" w:rsidRPr="00612510" w:rsidRDefault="002372FF"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612510" w:rsidRDefault="00BC346F" w:rsidP="00604131">
      <w:pPr>
        <w:rPr>
          <w:rFonts w:cs="Arial"/>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CBB8132" w:rsidR="00C60FD7" w:rsidRPr="006125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612510">
                              <w:rPr>
                                <w:rFonts w:cs="Arial"/>
                                <w:color w:val="3A3938"/>
                                <w:spacing w:val="-2"/>
                                <w:sz w:val="16"/>
                                <w:szCs w:val="16"/>
                                <w:lang w:val="en-US"/>
                              </w:rPr>
                              <w:t xml:space="preserve">KG is a fourth-generation family business in the dental industry based in Bad Säckingen, in southern Germany. For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6125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12510">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6125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12510">
                              <w:rPr>
                                <w:rFonts w:cs="Arial"/>
                                <w:color w:val="3A3938"/>
                                <w:spacing w:val="-2"/>
                                <w:sz w:val="16"/>
                                <w:szCs w:val="16"/>
                                <w:lang w:val="en-US"/>
                              </w:rPr>
                              <w:t>This "perfect match" can be experienced in the lab and practice, from precise tooth shade determination to the finished</w:t>
                            </w:r>
                            <w:r w:rsidRPr="00612510">
                              <w:rPr>
                                <w:rFonts w:cs="Arial"/>
                                <w:color w:val="3A3938"/>
                                <w:spacing w:val="-2"/>
                                <w:lang w:val="en-US"/>
                              </w:rPr>
                              <w:t xml:space="preserve"> </w:t>
                            </w:r>
                            <w:r w:rsidRPr="00612510">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61251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CBB8132" w:rsidR="00C60FD7" w:rsidRPr="006125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612510">
                        <w:rPr>
                          <w:rFonts w:cs="Arial"/>
                          <w:color w:val="3A3938"/>
                          <w:spacing w:val="-2"/>
                          <w:sz w:val="16"/>
                          <w:szCs w:val="16"/>
                          <w:lang w:val="en-US"/>
                        </w:rPr>
                        <w:t xml:space="preserve">KG is a fourth-generation family business in the dental industry based in Bad Säckingen, in southern Germany. For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6125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12510">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6125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12510">
                        <w:rPr>
                          <w:rFonts w:cs="Arial"/>
                          <w:color w:val="3A3938"/>
                          <w:spacing w:val="-2"/>
                          <w:sz w:val="16"/>
                          <w:szCs w:val="16"/>
                          <w:lang w:val="en-US"/>
                        </w:rPr>
                        <w:t>This "perfect match" can be experienced in the lab and practice, from precise tooth shade determination to the finished</w:t>
                      </w:r>
                      <w:r w:rsidRPr="00612510">
                        <w:rPr>
                          <w:rFonts w:cs="Arial"/>
                          <w:color w:val="3A3938"/>
                          <w:spacing w:val="-2"/>
                          <w:lang w:val="en-US"/>
                        </w:rPr>
                        <w:t xml:space="preserve"> </w:t>
                      </w:r>
                      <w:r w:rsidRPr="00612510">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61251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612510" w:rsidRDefault="00602BBF" w:rsidP="00604131">
      <w:pPr>
        <w:rPr>
          <w:rFonts w:cs="Arial"/>
          <w:lang w:val="en-US"/>
        </w:rPr>
      </w:pPr>
    </w:p>
    <w:p w14:paraId="20FDF31A" w14:textId="41FDB41E" w:rsidR="00602BBF" w:rsidRPr="00612510" w:rsidRDefault="00602BBF" w:rsidP="00604131">
      <w:pPr>
        <w:rPr>
          <w:rFonts w:cs="Arial"/>
          <w:lang w:val="en-US"/>
        </w:rPr>
      </w:pPr>
    </w:p>
    <w:p w14:paraId="04841C92" w14:textId="5FD1EFB6" w:rsidR="00602BBF" w:rsidRPr="00612510" w:rsidRDefault="00602BBF" w:rsidP="00604131">
      <w:pPr>
        <w:rPr>
          <w:rFonts w:cs="Arial"/>
          <w:lang w:val="en-US"/>
        </w:rPr>
      </w:pPr>
    </w:p>
    <w:p w14:paraId="0E7097C3" w14:textId="2627384D" w:rsidR="00602BBF" w:rsidRPr="00612510" w:rsidRDefault="00602BBF" w:rsidP="00604131">
      <w:pPr>
        <w:rPr>
          <w:rFonts w:cs="Arial"/>
          <w:lang w:val="en-US"/>
        </w:rPr>
      </w:pPr>
    </w:p>
    <w:p w14:paraId="49A7A2B6" w14:textId="745B7EE5" w:rsidR="00602BBF" w:rsidRPr="00612510" w:rsidRDefault="00602BBF" w:rsidP="00604131">
      <w:pPr>
        <w:rPr>
          <w:rFonts w:cs="Arial"/>
          <w:lang w:val="en-US"/>
        </w:rPr>
      </w:pPr>
    </w:p>
    <w:p w14:paraId="752006E8" w14:textId="594E49C4" w:rsidR="00602BBF" w:rsidRPr="00612510" w:rsidRDefault="00602BBF" w:rsidP="00604131">
      <w:pPr>
        <w:rPr>
          <w:rFonts w:cs="Arial"/>
          <w:lang w:val="en-US"/>
        </w:rPr>
      </w:pPr>
    </w:p>
    <w:p w14:paraId="26275C2D" w14:textId="4F07F5BA" w:rsidR="00602BBF" w:rsidRPr="00612510" w:rsidRDefault="00602BBF" w:rsidP="00604131">
      <w:pPr>
        <w:rPr>
          <w:rFonts w:cs="Arial"/>
          <w:lang w:val="en-US"/>
        </w:rPr>
      </w:pPr>
    </w:p>
    <w:sectPr w:rsidR="00602BBF" w:rsidRPr="00612510"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45960" w14:textId="77777777" w:rsidR="001D65C3" w:rsidRDefault="001D65C3" w:rsidP="00604131">
      <w:r>
        <w:separator/>
      </w:r>
    </w:p>
    <w:p w14:paraId="2495978F" w14:textId="77777777" w:rsidR="001D65C3" w:rsidRDefault="001D65C3" w:rsidP="00604131"/>
  </w:endnote>
  <w:endnote w:type="continuationSeparator" w:id="0">
    <w:p w14:paraId="5FD55407" w14:textId="77777777" w:rsidR="001D65C3" w:rsidRDefault="001D65C3" w:rsidP="00604131">
      <w:r>
        <w:continuationSeparator/>
      </w:r>
    </w:p>
    <w:p w14:paraId="16057BFE" w14:textId="77777777" w:rsidR="001D65C3" w:rsidRDefault="001D65C3" w:rsidP="00604131"/>
  </w:endnote>
  <w:endnote w:type="continuationNotice" w:id="1">
    <w:p w14:paraId="2360A221" w14:textId="77777777" w:rsidR="001D65C3" w:rsidRDefault="001D65C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9781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612510">
                                <w:rPr>
                                  <w:rFonts w:cs="Arial"/>
                                  <w:color w:val="FFFFFF" w:themeColor="background1"/>
                                  <w:sz w:val="18"/>
                                  <w:szCs w:val="18"/>
                                  <w:lang w:val="en-US"/>
                                </w:rPr>
                                <w:t>KG</w:t>
                              </w:r>
                            </w:p>
                            <w:p w14:paraId="17C138CE" w14:textId="77777777" w:rsidR="00ED7C57" w:rsidRPr="0089781A" w:rsidRDefault="00ED7C57" w:rsidP="00ED7C57">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12510" w:rsidRDefault="007954AE" w:rsidP="007954AE">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For questions, please contact:</w:t>
                              </w:r>
                            </w:p>
                            <w:p w14:paraId="755D2F25" w14:textId="77777777" w:rsidR="001908C1" w:rsidRPr="00612510" w:rsidRDefault="001908C1" w:rsidP="001908C1">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9781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612510">
                          <w:rPr>
                            <w:rFonts w:cs="Arial"/>
                            <w:color w:val="FFFFFF" w:themeColor="background1"/>
                            <w:sz w:val="18"/>
                            <w:szCs w:val="18"/>
                            <w:lang w:val="en-US"/>
                          </w:rPr>
                          <w:t>KG</w:t>
                        </w:r>
                      </w:p>
                      <w:p w14:paraId="17C138CE" w14:textId="77777777" w:rsidR="00ED7C57" w:rsidRPr="0089781A" w:rsidRDefault="00ED7C57" w:rsidP="00ED7C57">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12510" w:rsidRDefault="007954AE" w:rsidP="007954AE">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For questions, please contact:</w:t>
                        </w:r>
                      </w:p>
                      <w:p w14:paraId="755D2F25" w14:textId="77777777" w:rsidR="001908C1" w:rsidRPr="00612510" w:rsidRDefault="001908C1" w:rsidP="001908C1">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9781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612510">
                                <w:rPr>
                                  <w:rFonts w:cs="Arial"/>
                                  <w:color w:val="FFFFFF" w:themeColor="background1"/>
                                  <w:sz w:val="18"/>
                                  <w:szCs w:val="18"/>
                                  <w:lang w:val="en-US"/>
                                </w:rPr>
                                <w:t>KG</w:t>
                              </w:r>
                            </w:p>
                            <w:p w14:paraId="3F81102F" w14:textId="77777777" w:rsidR="00017E54" w:rsidRPr="0089781A" w:rsidRDefault="00017E54"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12510" w:rsidRDefault="00017E54"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For questions, please contact:</w:t>
                              </w:r>
                            </w:p>
                            <w:p w14:paraId="4E2C54AE" w14:textId="3E414F68" w:rsidR="00017E54" w:rsidRPr="00612510" w:rsidRDefault="00ED3A17"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 xml:space="preserve">Elena Schulz </w:t>
                              </w:r>
                            </w:p>
                            <w:p w14:paraId="15B9667D" w14:textId="72AB1B5B" w:rsidR="00017E54" w:rsidRPr="00612510" w:rsidRDefault="00096850"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PR Coordinator</w:t>
                              </w:r>
                            </w:p>
                            <w:p w14:paraId="2DB0A618" w14:textId="01CCCEB8" w:rsidR="00A0390D" w:rsidRPr="00612510" w:rsidRDefault="00017E54"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9781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612510">
                          <w:rPr>
                            <w:rFonts w:cs="Arial"/>
                            <w:color w:val="FFFFFF" w:themeColor="background1"/>
                            <w:sz w:val="18"/>
                            <w:szCs w:val="18"/>
                            <w:lang w:val="en-US"/>
                          </w:rPr>
                          <w:t>KG</w:t>
                        </w:r>
                      </w:p>
                      <w:p w14:paraId="3F81102F" w14:textId="77777777" w:rsidR="00017E54" w:rsidRPr="0089781A" w:rsidRDefault="00017E54"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12510" w:rsidRDefault="00017E54"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For questions, please contact:</w:t>
                        </w:r>
                      </w:p>
                      <w:p w14:paraId="4E2C54AE" w14:textId="3E414F68" w:rsidR="00017E54" w:rsidRPr="00612510" w:rsidRDefault="00ED3A17"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 xml:space="preserve">Elena Schulz </w:t>
                        </w:r>
                      </w:p>
                      <w:p w14:paraId="15B9667D" w14:textId="72AB1B5B" w:rsidR="00017E54" w:rsidRPr="00612510" w:rsidRDefault="00096850"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PR Coordinator</w:t>
                        </w:r>
                      </w:p>
                      <w:p w14:paraId="2DB0A618" w14:textId="01CCCEB8" w:rsidR="00A0390D" w:rsidRPr="00612510" w:rsidRDefault="00017E54"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612510">
                          <w:rPr>
                            <w:rFonts w:cs="Arial"/>
                            <w:color w:val="FFFFFF" w:themeColor="background1"/>
                            <w:sz w:val="18"/>
                            <w:szCs w:val="18"/>
                            <w:lang w:val="en-US"/>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8702F" w14:textId="77777777" w:rsidR="001D65C3" w:rsidRDefault="001D65C3" w:rsidP="00604131">
      <w:r>
        <w:separator/>
      </w:r>
    </w:p>
    <w:p w14:paraId="60D4A3BF" w14:textId="77777777" w:rsidR="001D65C3" w:rsidRDefault="001D65C3" w:rsidP="00604131"/>
  </w:footnote>
  <w:footnote w:type="continuationSeparator" w:id="0">
    <w:p w14:paraId="45BA20F4" w14:textId="77777777" w:rsidR="001D65C3" w:rsidRDefault="001D65C3" w:rsidP="00604131">
      <w:r>
        <w:continuationSeparator/>
      </w:r>
    </w:p>
    <w:p w14:paraId="108EFC52" w14:textId="77777777" w:rsidR="001D65C3" w:rsidRDefault="001D65C3" w:rsidP="00604131"/>
  </w:footnote>
  <w:footnote w:type="continuationNotice" w:id="1">
    <w:p w14:paraId="3FA9691D" w14:textId="77777777" w:rsidR="001D65C3" w:rsidRDefault="001D65C3">
      <w:pPr>
        <w:spacing w:line="240" w:lineRule="auto"/>
      </w:pPr>
    </w:p>
  </w:footnote>
  <w:footnote w:id="2">
    <w:p w14:paraId="1991304C" w14:textId="50F6FC2C" w:rsidR="00DD552D" w:rsidRPr="00612510" w:rsidRDefault="00DD552D">
      <w:pPr>
        <w:pStyle w:val="Funotentext"/>
        <w:rPr>
          <w:lang w:val="en-US"/>
        </w:rPr>
      </w:pPr>
      <w:r>
        <w:rPr>
          <w:rStyle w:val="Funotenzeichen"/>
        </w:rPr>
        <w:footnoteRef/>
      </w:r>
      <w:r w:rsidRPr="00612510">
        <w:rPr>
          <w:lang w:val="en-US"/>
        </w:rPr>
        <w:t xml:space="preserve"> Source: Pin-on-block (POB) wear test, Report Number: 280_2/Project Number: 280. 09. 11. 2015, Polyclinic for Dental Prosthetics at the University of Regensburg, Germany, 2015.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6A65"/>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694F"/>
    <w:rsid w:val="001B76F8"/>
    <w:rsid w:val="001C16DE"/>
    <w:rsid w:val="001C1C78"/>
    <w:rsid w:val="001C2C8C"/>
    <w:rsid w:val="001C4CC4"/>
    <w:rsid w:val="001C5FFD"/>
    <w:rsid w:val="001C67AF"/>
    <w:rsid w:val="001C68EB"/>
    <w:rsid w:val="001D0A56"/>
    <w:rsid w:val="001D1B7A"/>
    <w:rsid w:val="001D1E64"/>
    <w:rsid w:val="001D39F4"/>
    <w:rsid w:val="001D65C3"/>
    <w:rsid w:val="001D6EF9"/>
    <w:rsid w:val="001E00EE"/>
    <w:rsid w:val="001E0C14"/>
    <w:rsid w:val="001E2E25"/>
    <w:rsid w:val="001E312B"/>
    <w:rsid w:val="001E3D1F"/>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20D51"/>
    <w:rsid w:val="0022188F"/>
    <w:rsid w:val="00225521"/>
    <w:rsid w:val="00225AC3"/>
    <w:rsid w:val="00226B33"/>
    <w:rsid w:val="00227247"/>
    <w:rsid w:val="00231659"/>
    <w:rsid w:val="00234EDB"/>
    <w:rsid w:val="00236A2E"/>
    <w:rsid w:val="00236BDC"/>
    <w:rsid w:val="002372FF"/>
    <w:rsid w:val="00237CF7"/>
    <w:rsid w:val="00240C96"/>
    <w:rsid w:val="002411A9"/>
    <w:rsid w:val="002415FC"/>
    <w:rsid w:val="00241A24"/>
    <w:rsid w:val="00241E6F"/>
    <w:rsid w:val="00244204"/>
    <w:rsid w:val="002447B0"/>
    <w:rsid w:val="00251952"/>
    <w:rsid w:val="00251D81"/>
    <w:rsid w:val="00256813"/>
    <w:rsid w:val="0026245E"/>
    <w:rsid w:val="00263C38"/>
    <w:rsid w:val="00263F8F"/>
    <w:rsid w:val="002657E3"/>
    <w:rsid w:val="00265AA3"/>
    <w:rsid w:val="00265D83"/>
    <w:rsid w:val="00266949"/>
    <w:rsid w:val="00273275"/>
    <w:rsid w:val="00273DEC"/>
    <w:rsid w:val="00274C32"/>
    <w:rsid w:val="00276C55"/>
    <w:rsid w:val="00276D9D"/>
    <w:rsid w:val="0028005F"/>
    <w:rsid w:val="002801ED"/>
    <w:rsid w:val="00281F84"/>
    <w:rsid w:val="0028528D"/>
    <w:rsid w:val="00285EC3"/>
    <w:rsid w:val="00286463"/>
    <w:rsid w:val="00290721"/>
    <w:rsid w:val="0029136A"/>
    <w:rsid w:val="00295152"/>
    <w:rsid w:val="00295A5E"/>
    <w:rsid w:val="00295D14"/>
    <w:rsid w:val="00296C9B"/>
    <w:rsid w:val="002A07B5"/>
    <w:rsid w:val="002A14BC"/>
    <w:rsid w:val="002A3AA2"/>
    <w:rsid w:val="002A6540"/>
    <w:rsid w:val="002B4379"/>
    <w:rsid w:val="002B4B0D"/>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56D8A"/>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0ED7"/>
    <w:rsid w:val="004217C8"/>
    <w:rsid w:val="0042316A"/>
    <w:rsid w:val="00423C25"/>
    <w:rsid w:val="0042469A"/>
    <w:rsid w:val="00424A56"/>
    <w:rsid w:val="00425622"/>
    <w:rsid w:val="00426C65"/>
    <w:rsid w:val="00427743"/>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2100"/>
    <w:rsid w:val="00526300"/>
    <w:rsid w:val="0052705E"/>
    <w:rsid w:val="005318CB"/>
    <w:rsid w:val="005350C8"/>
    <w:rsid w:val="00536323"/>
    <w:rsid w:val="00540E54"/>
    <w:rsid w:val="00541DA4"/>
    <w:rsid w:val="005444C2"/>
    <w:rsid w:val="0054508E"/>
    <w:rsid w:val="0055074B"/>
    <w:rsid w:val="00552F4D"/>
    <w:rsid w:val="00553E6E"/>
    <w:rsid w:val="00554227"/>
    <w:rsid w:val="00554EAF"/>
    <w:rsid w:val="0055768C"/>
    <w:rsid w:val="005634A6"/>
    <w:rsid w:val="005641E6"/>
    <w:rsid w:val="00570140"/>
    <w:rsid w:val="00575187"/>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2510"/>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66A0"/>
    <w:rsid w:val="0069736D"/>
    <w:rsid w:val="006A0B91"/>
    <w:rsid w:val="006A13B8"/>
    <w:rsid w:val="006A4387"/>
    <w:rsid w:val="006A58B7"/>
    <w:rsid w:val="006A5CB4"/>
    <w:rsid w:val="006A5E39"/>
    <w:rsid w:val="006B0143"/>
    <w:rsid w:val="006B0E03"/>
    <w:rsid w:val="006B1ED8"/>
    <w:rsid w:val="006B5740"/>
    <w:rsid w:val="006B62E7"/>
    <w:rsid w:val="006C1415"/>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22A"/>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508A8"/>
    <w:rsid w:val="007521BE"/>
    <w:rsid w:val="00752388"/>
    <w:rsid w:val="00752D05"/>
    <w:rsid w:val="00753E85"/>
    <w:rsid w:val="00753FF9"/>
    <w:rsid w:val="00755420"/>
    <w:rsid w:val="00755592"/>
    <w:rsid w:val="00760C00"/>
    <w:rsid w:val="00763AC8"/>
    <w:rsid w:val="007648EB"/>
    <w:rsid w:val="00764FE1"/>
    <w:rsid w:val="00767012"/>
    <w:rsid w:val="0076727F"/>
    <w:rsid w:val="007679D6"/>
    <w:rsid w:val="0077141C"/>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81A"/>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41F"/>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3A4"/>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087"/>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4A92"/>
    <w:rsid w:val="00B74E16"/>
    <w:rsid w:val="00B762C6"/>
    <w:rsid w:val="00B76F2B"/>
    <w:rsid w:val="00B8779B"/>
    <w:rsid w:val="00B947D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AE1"/>
    <w:rsid w:val="00BE4F5C"/>
    <w:rsid w:val="00BE536E"/>
    <w:rsid w:val="00BE5D2A"/>
    <w:rsid w:val="00BE66A3"/>
    <w:rsid w:val="00BF3C46"/>
    <w:rsid w:val="00C02120"/>
    <w:rsid w:val="00C049B2"/>
    <w:rsid w:val="00C075C0"/>
    <w:rsid w:val="00C07E9B"/>
    <w:rsid w:val="00C110A3"/>
    <w:rsid w:val="00C13FBD"/>
    <w:rsid w:val="00C160BC"/>
    <w:rsid w:val="00C170EC"/>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F43"/>
    <w:rsid w:val="00C54A8E"/>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0681"/>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30E5"/>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52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664"/>
    <w:rsid w:val="00E07EA7"/>
    <w:rsid w:val="00E10E6E"/>
    <w:rsid w:val="00E1343F"/>
    <w:rsid w:val="00E13AC6"/>
    <w:rsid w:val="00E160BA"/>
    <w:rsid w:val="00E20292"/>
    <w:rsid w:val="00E203A8"/>
    <w:rsid w:val="00E2110F"/>
    <w:rsid w:val="00E24D0B"/>
    <w:rsid w:val="00E2648F"/>
    <w:rsid w:val="00E26AF5"/>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21D7"/>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51AD"/>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VIP_EXCELL_Hub.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282</Words>
  <Characters>1641</Characters>
  <Application>Microsoft Office Word</Application>
  <DocSecurity>0</DocSecurity>
  <Lines>42</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10</cp:revision>
  <cp:lastPrinted>2023-06-26T10:19:00Z</cp:lastPrinted>
  <dcterms:created xsi:type="dcterms:W3CDTF">2023-11-27T09:11:00Z</dcterms:created>
  <dcterms:modified xsi:type="dcterms:W3CDTF">2023-12-19T14:17:00Z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